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6E" w:rsidRPr="00C41DF5" w:rsidRDefault="00660F6E" w:rsidP="003372CF">
      <w:pPr>
        <w:pStyle w:val="00Title"/>
        <w:widowControl w:val="0"/>
        <w:spacing w:after="0"/>
        <w:rPr>
          <w:color w:val="auto"/>
        </w:rPr>
      </w:pPr>
      <w:bookmarkStart w:id="0" w:name="_Toc145592125"/>
      <w:bookmarkStart w:id="1" w:name="_Toc163221155"/>
      <w:r w:rsidRPr="00C41DF5">
        <w:rPr>
          <w:color w:val="auto"/>
        </w:rPr>
        <w:t>Анонімна рецензія на статтю</w:t>
      </w:r>
    </w:p>
    <w:p w:rsidR="00660F6E" w:rsidRDefault="00660F6E" w:rsidP="003372CF">
      <w:pPr>
        <w:pStyle w:val="00Organisation"/>
        <w:keepNext w:val="0"/>
        <w:widowControl w:val="0"/>
        <w:spacing w:after="0"/>
        <w:jc w:val="left"/>
        <w:rPr>
          <w:color w:val="auto"/>
        </w:rPr>
      </w:pPr>
      <w:r w:rsidRPr="00C41DF5">
        <w:rPr>
          <w:color w:val="auto"/>
        </w:rPr>
        <w:t>Назва ______________________</w:t>
      </w:r>
      <w:r w:rsidRPr="00C41DF5">
        <w:rPr>
          <w:color w:val="auto"/>
          <w:lang w:val="en-US"/>
        </w:rPr>
        <w:t>___________________________</w:t>
      </w:r>
    </w:p>
    <w:p w:rsidR="00660F6E" w:rsidRPr="00C41DF5" w:rsidRDefault="00660F6E" w:rsidP="003372CF">
      <w:pPr>
        <w:pStyle w:val="00Organisation"/>
        <w:keepNext w:val="0"/>
        <w:widowControl w:val="0"/>
        <w:spacing w:after="0"/>
        <w:jc w:val="left"/>
        <w:rPr>
          <w:color w:val="auto"/>
          <w:lang w:val="en-US"/>
        </w:rPr>
      </w:pPr>
      <w:r w:rsidRPr="00C41DF5">
        <w:rPr>
          <w:color w:val="auto"/>
          <w:lang w:val="en-US"/>
        </w:rPr>
        <w:t>___________________________________________________________________________________________________________</w:t>
      </w:r>
    </w:p>
    <w:p w:rsidR="00660F6E" w:rsidRDefault="00660F6E" w:rsidP="003372CF">
      <w:pPr>
        <w:pStyle w:val="00Organisation"/>
        <w:keepNext w:val="0"/>
        <w:widowControl w:val="0"/>
        <w:spacing w:after="0"/>
        <w:jc w:val="left"/>
        <w:rPr>
          <w:color w:val="auto"/>
        </w:rPr>
      </w:pPr>
      <w:r w:rsidRPr="00C41DF5">
        <w:rPr>
          <w:color w:val="auto"/>
          <w:lang w:val="en-US"/>
        </w:rPr>
        <w:t>______________________________________________________</w:t>
      </w:r>
    </w:p>
    <w:p w:rsidR="00660F6E" w:rsidRPr="00C02D2B" w:rsidRDefault="00660F6E" w:rsidP="003372CF">
      <w:pPr>
        <w:pStyle w:val="00Organisation"/>
        <w:keepNext w:val="0"/>
        <w:widowControl w:val="0"/>
        <w:spacing w:after="0"/>
        <w:jc w:val="left"/>
        <w:rPr>
          <w:color w:val="auto"/>
        </w:rPr>
      </w:pPr>
    </w:p>
    <w:p w:rsidR="00660F6E" w:rsidRPr="00C41DF5" w:rsidRDefault="00660F6E" w:rsidP="003372CF">
      <w:pPr>
        <w:pStyle w:val="00Organisation"/>
        <w:keepNext w:val="0"/>
        <w:widowControl w:val="0"/>
        <w:spacing w:after="0"/>
        <w:rPr>
          <w:color w:val="auto"/>
        </w:rPr>
      </w:pPr>
    </w:p>
    <w:p w:rsidR="00660F6E" w:rsidRPr="00B80707" w:rsidRDefault="00660F6E" w:rsidP="003372CF">
      <w:pPr>
        <w:pStyle w:val="00Organisation"/>
        <w:keepNext w:val="0"/>
        <w:widowControl w:val="0"/>
        <w:spacing w:after="0"/>
        <w:rPr>
          <w:color w:val="FF0000"/>
          <w:sz w:val="16"/>
          <w:szCs w:val="16"/>
          <w:lang w:val="en-US"/>
        </w:rPr>
      </w:pPr>
      <w:r w:rsidRPr="00B80707">
        <w:rPr>
          <w:color w:val="FF0000"/>
          <w:sz w:val="16"/>
          <w:szCs w:val="16"/>
        </w:rPr>
        <w:t xml:space="preserve">(рецензент переносить символ </w:t>
      </w:r>
      <w:r w:rsidRPr="00B80707">
        <w:rPr>
          <w:b/>
          <w:color w:val="FF0000"/>
          <w:sz w:val="16"/>
          <w:szCs w:val="16"/>
        </w:rPr>
        <w:t>«V»</w:t>
      </w:r>
      <w:r w:rsidRPr="00B80707">
        <w:rPr>
          <w:color w:val="FF0000"/>
          <w:sz w:val="16"/>
          <w:szCs w:val="16"/>
        </w:rPr>
        <w:t xml:space="preserve"> у відповідний стовпець таблиці)</w:t>
      </w:r>
    </w:p>
    <w:p w:rsidR="00660F6E" w:rsidRPr="00C41DF5" w:rsidRDefault="00660F6E" w:rsidP="003372CF">
      <w:pPr>
        <w:pStyle w:val="00Organisation"/>
        <w:keepNext w:val="0"/>
        <w:widowControl w:val="0"/>
        <w:spacing w:after="0"/>
        <w:rPr>
          <w:b/>
          <w:i w:val="0"/>
          <w:color w:val="auto"/>
          <w:sz w:val="16"/>
          <w:szCs w:val="16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2"/>
        <w:gridCol w:w="446"/>
        <w:gridCol w:w="868"/>
        <w:gridCol w:w="454"/>
      </w:tblGrid>
      <w:tr w:rsidR="00660F6E" w:rsidRPr="00C41DF5" w:rsidTr="00C02D2B">
        <w:trPr>
          <w:cantSplit/>
          <w:tblHeader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  <w:vAlign w:val="center"/>
          </w:tcPr>
          <w:bookmarkEnd w:id="0"/>
          <w:bookmarkEnd w:id="1"/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C41DF5">
              <w:rPr>
                <w:color w:val="auto"/>
                <w:sz w:val="19"/>
                <w:szCs w:val="19"/>
              </w:rPr>
              <w:t>Аналіз статті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41DF5">
              <w:rPr>
                <w:color w:val="auto"/>
                <w:sz w:val="16"/>
                <w:szCs w:val="16"/>
              </w:rPr>
              <w:t>Ні</w:t>
            </w:r>
          </w:p>
        </w:tc>
        <w:tc>
          <w:tcPr>
            <w:tcW w:w="868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41DF5">
              <w:rPr>
                <w:color w:val="auto"/>
                <w:sz w:val="16"/>
                <w:szCs w:val="16"/>
              </w:rPr>
              <w:t>Частково</w:t>
            </w:r>
          </w:p>
        </w:tc>
        <w:tc>
          <w:tcPr>
            <w:tcW w:w="454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41DF5">
              <w:rPr>
                <w:color w:val="auto"/>
                <w:sz w:val="16"/>
                <w:szCs w:val="16"/>
              </w:rPr>
              <w:t>Так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left"/>
              <w:rPr>
                <w:color w:val="auto"/>
                <w:sz w:val="19"/>
                <w:szCs w:val="19"/>
              </w:rPr>
            </w:pPr>
            <w:r w:rsidRPr="00C41DF5">
              <w:rPr>
                <w:color w:val="auto"/>
                <w:sz w:val="19"/>
                <w:szCs w:val="19"/>
              </w:rPr>
              <w:t>Назва відповідає змісту роботи, досить детальна. Заголовок статті буде цікавий міжнародній науковій аудиторії і не потребує коригування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left"/>
              <w:rPr>
                <w:color w:val="auto"/>
                <w:sz w:val="19"/>
                <w:szCs w:val="19"/>
              </w:rPr>
            </w:pPr>
            <w:r w:rsidRPr="00C41DF5">
              <w:rPr>
                <w:color w:val="auto"/>
                <w:sz w:val="19"/>
                <w:szCs w:val="19"/>
                <w:lang w:val="ru-RU"/>
              </w:rPr>
              <w:t>У</w:t>
            </w:r>
            <w:r w:rsidRPr="00C41DF5">
              <w:rPr>
                <w:color w:val="auto"/>
                <w:sz w:val="19"/>
                <w:szCs w:val="19"/>
              </w:rPr>
              <w:t xml:space="preserve">країнська анотація відповідає формальним вимогам журналу </w:t>
            </w:r>
            <w:r w:rsidRPr="00C02D2B">
              <w:rPr>
                <w:i/>
                <w:color w:val="auto"/>
                <w:sz w:val="19"/>
                <w:szCs w:val="19"/>
              </w:rPr>
              <w:t>(обсяг – 1100–1200 знаків, стиль, відсутність загальних фраз тощо)</w:t>
            </w:r>
            <w:r w:rsidRPr="00C41DF5">
              <w:rPr>
                <w:color w:val="auto"/>
                <w:sz w:val="19"/>
                <w:szCs w:val="19"/>
              </w:rPr>
              <w:t>, написана грамотно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left"/>
              <w:rPr>
                <w:color w:val="auto"/>
                <w:sz w:val="19"/>
                <w:szCs w:val="19"/>
              </w:rPr>
            </w:pPr>
            <w:r w:rsidRPr="00C41DF5">
              <w:rPr>
                <w:color w:val="auto"/>
                <w:sz w:val="19"/>
                <w:szCs w:val="19"/>
              </w:rPr>
              <w:t xml:space="preserve">Англійська анотація відповідає формальним вимогам журналу </w:t>
            </w:r>
            <w:r w:rsidRPr="00C02D2B">
              <w:rPr>
                <w:i/>
                <w:color w:val="auto"/>
                <w:sz w:val="19"/>
                <w:szCs w:val="19"/>
              </w:rPr>
              <w:t>(обсяг – 2200–2800 знаків, стиль, відсутність загальних фраз тощо)</w:t>
            </w:r>
            <w:r w:rsidRPr="00C41DF5">
              <w:rPr>
                <w:color w:val="auto"/>
                <w:sz w:val="19"/>
                <w:szCs w:val="19"/>
              </w:rPr>
              <w:t>, написана грамотно, розкриває основні результати роботи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left"/>
              <w:rPr>
                <w:color w:val="auto"/>
                <w:sz w:val="19"/>
                <w:szCs w:val="19"/>
              </w:rPr>
            </w:pPr>
            <w:r w:rsidRPr="00C41DF5">
              <w:rPr>
                <w:color w:val="auto"/>
                <w:sz w:val="19"/>
                <w:szCs w:val="19"/>
              </w:rPr>
              <w:t xml:space="preserve">Ключові слова </w:t>
            </w:r>
            <w:r w:rsidRPr="00C02D2B">
              <w:rPr>
                <w:i/>
                <w:color w:val="auto"/>
                <w:sz w:val="19"/>
                <w:szCs w:val="19"/>
              </w:rPr>
              <w:t>(не більше 5 слів або словосполучень)</w:t>
            </w:r>
            <w:r w:rsidRPr="00C41DF5">
              <w:rPr>
                <w:color w:val="auto"/>
                <w:sz w:val="19"/>
                <w:szCs w:val="19"/>
              </w:rPr>
              <w:t xml:space="preserve"> не дубльовані в заголовку, відповідають змісту роботи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left"/>
              <w:rPr>
                <w:color w:val="auto"/>
                <w:sz w:val="19"/>
                <w:szCs w:val="19"/>
              </w:rPr>
            </w:pPr>
            <w:r w:rsidRPr="00C41DF5">
              <w:rPr>
                <w:color w:val="auto"/>
                <w:sz w:val="19"/>
                <w:szCs w:val="19"/>
              </w:rPr>
              <w:t xml:space="preserve">Вступ дозволяє оцінити сучасний стан проблеми на світовому рівні </w:t>
            </w:r>
            <w:r w:rsidRPr="00C02D2B">
              <w:rPr>
                <w:i/>
                <w:color w:val="auto"/>
                <w:sz w:val="19"/>
                <w:szCs w:val="19"/>
              </w:rPr>
              <w:t>(містить не менше ніж 10 посилань на періодичні наукові видання, що вийшли за останні 10 років)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left"/>
              <w:rPr>
                <w:color w:val="auto"/>
                <w:sz w:val="19"/>
                <w:szCs w:val="19"/>
              </w:rPr>
            </w:pPr>
            <w:r w:rsidRPr="00C41DF5">
              <w:rPr>
                <w:color w:val="auto"/>
                <w:sz w:val="19"/>
                <w:szCs w:val="19"/>
              </w:rPr>
              <w:t>Цитовані роботи в тексті позначені номерами в квадратних дужках відповідно до списку використаних джерел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left"/>
              <w:rPr>
                <w:color w:val="auto"/>
                <w:sz w:val="19"/>
                <w:szCs w:val="19"/>
              </w:rPr>
            </w:pPr>
            <w:r w:rsidRPr="00C41DF5">
              <w:rPr>
                <w:color w:val="auto"/>
                <w:sz w:val="19"/>
                <w:szCs w:val="19"/>
              </w:rPr>
              <w:t>Мета роботи сформульована коректно, відповідає змісту і заголовку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lef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«</w:t>
            </w:r>
            <w:r w:rsidRPr="00C41DF5">
              <w:rPr>
                <w:color w:val="auto"/>
                <w:sz w:val="19"/>
                <w:szCs w:val="19"/>
              </w:rPr>
              <w:t>Матеріал і методи</w:t>
            </w:r>
            <w:r>
              <w:rPr>
                <w:color w:val="auto"/>
                <w:sz w:val="19"/>
                <w:szCs w:val="19"/>
              </w:rPr>
              <w:t>»</w:t>
            </w:r>
            <w:r w:rsidRPr="00C41DF5">
              <w:rPr>
                <w:color w:val="auto"/>
                <w:sz w:val="19"/>
                <w:szCs w:val="19"/>
              </w:rPr>
              <w:t xml:space="preserve"> роботи написані детально, коректно, дозволяють відтворити проведене дослідження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left"/>
              <w:rPr>
                <w:color w:val="auto"/>
                <w:sz w:val="19"/>
                <w:szCs w:val="19"/>
              </w:rPr>
            </w:pPr>
            <w:r w:rsidRPr="00C41DF5">
              <w:rPr>
                <w:color w:val="auto"/>
                <w:sz w:val="19"/>
                <w:szCs w:val="19"/>
              </w:rPr>
              <w:t>Обсяг вибірок відповідає вимогам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left"/>
              <w:rPr>
                <w:color w:val="auto"/>
                <w:sz w:val="19"/>
                <w:szCs w:val="19"/>
              </w:rPr>
            </w:pPr>
            <w:r w:rsidRPr="00C41DF5">
              <w:rPr>
                <w:color w:val="auto"/>
                <w:sz w:val="19"/>
                <w:szCs w:val="19"/>
              </w:rPr>
              <w:t>Дані оброблені коректними статистичними методами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left"/>
              <w:rPr>
                <w:color w:val="auto"/>
                <w:sz w:val="19"/>
                <w:szCs w:val="19"/>
              </w:rPr>
            </w:pPr>
            <w:r w:rsidRPr="00C41DF5">
              <w:rPr>
                <w:color w:val="auto"/>
                <w:sz w:val="19"/>
                <w:szCs w:val="19"/>
              </w:rPr>
              <w:t xml:space="preserve">Кожен рисунок статті є самодостатнім </w:t>
            </w:r>
            <w:r w:rsidRPr="00C02D2B">
              <w:rPr>
                <w:i/>
                <w:color w:val="auto"/>
                <w:sz w:val="19"/>
                <w:szCs w:val="19"/>
              </w:rPr>
              <w:t>(для його розуміння не потрібно звертатися до розділу «Матеріал і методи» або читати заголовок статті)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left"/>
              <w:rPr>
                <w:color w:val="auto"/>
                <w:sz w:val="19"/>
                <w:szCs w:val="19"/>
              </w:rPr>
            </w:pPr>
            <w:r w:rsidRPr="00C41DF5">
              <w:rPr>
                <w:color w:val="auto"/>
                <w:sz w:val="19"/>
                <w:szCs w:val="19"/>
              </w:rPr>
              <w:t xml:space="preserve">Діаграми оформлені коректно </w:t>
            </w:r>
            <w:r w:rsidRPr="00C02D2B">
              <w:rPr>
                <w:i/>
                <w:color w:val="auto"/>
                <w:sz w:val="19"/>
                <w:szCs w:val="19"/>
              </w:rPr>
              <w:t>(підписані осі, вказані одиниці вимірів у системі СІ, відсутні кольорові або градієнтні заливки, шрифт при роздруку візуально не відрізняється від шрифту тексту статті)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left"/>
              <w:rPr>
                <w:color w:val="auto"/>
                <w:sz w:val="19"/>
                <w:szCs w:val="19"/>
              </w:rPr>
            </w:pPr>
            <w:r w:rsidRPr="00C41DF5">
              <w:rPr>
                <w:color w:val="auto"/>
                <w:sz w:val="19"/>
                <w:szCs w:val="19"/>
              </w:rPr>
              <w:t>Діаграми, розміщені в рукописі, дають можливість їх редагування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left"/>
              <w:rPr>
                <w:color w:val="auto"/>
                <w:sz w:val="19"/>
                <w:szCs w:val="19"/>
              </w:rPr>
            </w:pPr>
            <w:r w:rsidRPr="00C41DF5">
              <w:rPr>
                <w:color w:val="auto"/>
                <w:sz w:val="19"/>
                <w:szCs w:val="19"/>
              </w:rPr>
              <w:t>Стаття містить оптимальну кількість графічного матеріалу для подібного типу досліджень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left"/>
              <w:rPr>
                <w:color w:val="auto"/>
                <w:sz w:val="19"/>
                <w:szCs w:val="19"/>
              </w:rPr>
            </w:pPr>
            <w:r w:rsidRPr="00C41DF5">
              <w:rPr>
                <w:color w:val="auto"/>
                <w:sz w:val="19"/>
                <w:szCs w:val="19"/>
              </w:rPr>
              <w:t xml:space="preserve">Таблиці оформлені коректно </w:t>
            </w:r>
            <w:r w:rsidRPr="00C02D2B">
              <w:rPr>
                <w:i/>
                <w:color w:val="auto"/>
                <w:sz w:val="19"/>
                <w:szCs w:val="19"/>
              </w:rPr>
              <w:t>(представлені оброблені, а не первинні дані; оцінена достовірність відмінностей вибірок; вказана повторність експериментів; у примітках до таблиць приведені усі дані, необхідні для розуміння змісту таблиці без звернення до розділу «Матеріал і методи»)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lef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«</w:t>
            </w:r>
            <w:r w:rsidRPr="00C41DF5">
              <w:rPr>
                <w:color w:val="auto"/>
                <w:sz w:val="19"/>
                <w:szCs w:val="19"/>
              </w:rPr>
              <w:t>Обговорення</w:t>
            </w:r>
            <w:r>
              <w:rPr>
                <w:color w:val="auto"/>
                <w:sz w:val="19"/>
                <w:szCs w:val="19"/>
              </w:rPr>
              <w:t>»</w:t>
            </w:r>
            <w:r w:rsidRPr="00C41DF5">
              <w:rPr>
                <w:color w:val="auto"/>
                <w:sz w:val="19"/>
                <w:szCs w:val="19"/>
              </w:rPr>
              <w:t xml:space="preserve"> результатів містить посилання на аналогічні роботи, дозволяє порівняти результати із вже наявними даними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lef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«</w:t>
            </w:r>
            <w:r w:rsidRPr="00C41DF5">
              <w:rPr>
                <w:color w:val="auto"/>
                <w:sz w:val="19"/>
                <w:szCs w:val="19"/>
              </w:rPr>
              <w:t>Висновки</w:t>
            </w:r>
            <w:r>
              <w:rPr>
                <w:color w:val="auto"/>
                <w:sz w:val="19"/>
                <w:szCs w:val="19"/>
              </w:rPr>
              <w:t>»</w:t>
            </w:r>
            <w:r w:rsidRPr="00C41DF5">
              <w:rPr>
                <w:color w:val="auto"/>
                <w:sz w:val="19"/>
                <w:szCs w:val="19"/>
              </w:rPr>
              <w:t xml:space="preserve"> лаконічні, конкретні, відповідають меті і назві статті, дослівно не дубльовані в українській чи англійській анотаціях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left"/>
              <w:rPr>
                <w:color w:val="auto"/>
                <w:sz w:val="19"/>
                <w:szCs w:val="19"/>
              </w:rPr>
            </w:pPr>
            <w:r w:rsidRPr="00C41DF5">
              <w:rPr>
                <w:color w:val="auto"/>
                <w:sz w:val="19"/>
                <w:szCs w:val="19"/>
              </w:rPr>
              <w:t>Подано повну поштову адресу, номер телефону, адресу електронної пошти українською та англійською мовами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left"/>
              <w:rPr>
                <w:color w:val="auto"/>
                <w:sz w:val="19"/>
                <w:szCs w:val="19"/>
              </w:rPr>
            </w:pPr>
            <w:r w:rsidRPr="00C41DF5">
              <w:rPr>
                <w:color w:val="auto"/>
                <w:sz w:val="19"/>
                <w:szCs w:val="19"/>
              </w:rPr>
              <w:t xml:space="preserve">Текст роботи не містить орфографічних і граматичних помилок, друкарських помилок. Стаття написана грамотно. Відсутні типові помилки, вказані </w:t>
            </w:r>
            <w:r>
              <w:rPr>
                <w:color w:val="auto"/>
                <w:sz w:val="19"/>
                <w:szCs w:val="19"/>
              </w:rPr>
              <w:t>у</w:t>
            </w:r>
            <w:r w:rsidRPr="00C41DF5">
              <w:rPr>
                <w:color w:val="auto"/>
                <w:sz w:val="19"/>
                <w:szCs w:val="19"/>
              </w:rPr>
              <w:t xml:space="preserve"> </w:t>
            </w:r>
            <w:r>
              <w:rPr>
                <w:color w:val="auto"/>
                <w:sz w:val="19"/>
                <w:szCs w:val="19"/>
              </w:rPr>
              <w:t>«Керівництвах для авторів»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left"/>
              <w:rPr>
                <w:color w:val="auto"/>
                <w:sz w:val="19"/>
                <w:szCs w:val="19"/>
              </w:rPr>
            </w:pPr>
            <w:r w:rsidRPr="00C41DF5">
              <w:rPr>
                <w:color w:val="auto"/>
                <w:sz w:val="19"/>
                <w:szCs w:val="19"/>
              </w:rPr>
              <w:t xml:space="preserve">Список використаних джерел не перенасичений </w:t>
            </w:r>
            <w:r w:rsidRPr="00C02D2B">
              <w:rPr>
                <w:i/>
                <w:color w:val="auto"/>
                <w:sz w:val="19"/>
                <w:szCs w:val="19"/>
              </w:rPr>
              <w:t>(менше ніж 30</w:t>
            </w:r>
            <w:r>
              <w:rPr>
                <w:i/>
                <w:color w:val="auto"/>
                <w:sz w:val="19"/>
                <w:szCs w:val="19"/>
              </w:rPr>
              <w:t> </w:t>
            </w:r>
            <w:r w:rsidRPr="00C02D2B">
              <w:rPr>
                <w:i/>
                <w:color w:val="auto"/>
                <w:sz w:val="19"/>
                <w:szCs w:val="19"/>
              </w:rPr>
              <w:t>%)</w:t>
            </w:r>
            <w:r w:rsidRPr="00C41DF5">
              <w:rPr>
                <w:color w:val="auto"/>
                <w:sz w:val="19"/>
                <w:szCs w:val="19"/>
              </w:rPr>
              <w:t xml:space="preserve"> тезами конференцій 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left"/>
              <w:rPr>
                <w:color w:val="auto"/>
                <w:sz w:val="19"/>
                <w:szCs w:val="19"/>
              </w:rPr>
            </w:pPr>
            <w:r w:rsidRPr="00C41DF5">
              <w:rPr>
                <w:color w:val="auto"/>
                <w:sz w:val="19"/>
                <w:szCs w:val="19"/>
              </w:rPr>
              <w:t xml:space="preserve">Самоцитування </w:t>
            </w:r>
            <w:r w:rsidRPr="00C02D2B">
              <w:rPr>
                <w:i/>
                <w:color w:val="auto"/>
                <w:sz w:val="19"/>
                <w:szCs w:val="19"/>
              </w:rPr>
              <w:t>(роботи, які належать будь-якому з авторів статті; роботи, видані в журналі, що друкує статтю)</w:t>
            </w:r>
            <w:r w:rsidRPr="00C41DF5">
              <w:rPr>
                <w:color w:val="auto"/>
                <w:sz w:val="19"/>
                <w:szCs w:val="19"/>
              </w:rPr>
              <w:t xml:space="preserve"> не перевищує 10</w:t>
            </w:r>
            <w:r>
              <w:rPr>
                <w:color w:val="auto"/>
                <w:sz w:val="19"/>
                <w:szCs w:val="19"/>
              </w:rPr>
              <w:t> </w:t>
            </w:r>
            <w:r w:rsidRPr="00C41DF5">
              <w:rPr>
                <w:color w:val="auto"/>
                <w:sz w:val="19"/>
                <w:szCs w:val="19"/>
              </w:rPr>
              <w:t>% Списку використаних джерел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left"/>
              <w:rPr>
                <w:color w:val="auto"/>
                <w:sz w:val="19"/>
                <w:szCs w:val="19"/>
              </w:rPr>
            </w:pPr>
            <w:r w:rsidRPr="00C41DF5">
              <w:rPr>
                <w:color w:val="auto"/>
                <w:sz w:val="19"/>
                <w:szCs w:val="19"/>
              </w:rPr>
              <w:t xml:space="preserve">Скорочення назв журналів відповідають міжнародним нормам </w:t>
            </w:r>
            <w:r w:rsidRPr="00C02D2B">
              <w:rPr>
                <w:i/>
                <w:color w:val="auto"/>
                <w:sz w:val="19"/>
                <w:szCs w:val="19"/>
              </w:rPr>
              <w:t>(Journal Title Abbreviations)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3372CF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A025D9">
            <w:pPr>
              <w:pStyle w:val="00Text"/>
              <w:widowControl w:val="0"/>
              <w:ind w:firstLine="0"/>
              <w:jc w:val="left"/>
              <w:rPr>
                <w:b/>
                <w:color w:val="auto"/>
                <w:sz w:val="19"/>
                <w:szCs w:val="19"/>
              </w:rPr>
            </w:pPr>
            <w:r w:rsidRPr="00C41DF5">
              <w:rPr>
                <w:b/>
                <w:color w:val="auto"/>
                <w:sz w:val="19"/>
                <w:szCs w:val="19"/>
              </w:rPr>
              <w:t>Стаття може бути опублікована у виданні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A025D9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A025D9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A025D9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A025D9">
            <w:pPr>
              <w:pStyle w:val="00Text"/>
              <w:widowControl w:val="0"/>
              <w:ind w:firstLine="0"/>
              <w:jc w:val="left"/>
              <w:rPr>
                <w:b/>
                <w:color w:val="auto"/>
                <w:sz w:val="19"/>
                <w:szCs w:val="19"/>
              </w:rPr>
            </w:pPr>
            <w:r w:rsidRPr="00C41DF5">
              <w:rPr>
                <w:b/>
                <w:color w:val="auto"/>
                <w:sz w:val="19"/>
                <w:szCs w:val="19"/>
              </w:rPr>
              <w:t xml:space="preserve">Стаття може бути опублікована після відповідного доопрацювання 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A025D9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A025D9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A025D9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  <w:tr w:rsidR="00660F6E" w:rsidRPr="00C41DF5" w:rsidTr="00C02D2B">
        <w:trPr>
          <w:cantSplit/>
          <w:jc w:val="center"/>
        </w:trPr>
        <w:tc>
          <w:tcPr>
            <w:tcW w:w="3612" w:type="dxa"/>
            <w:tcMar>
              <w:left w:w="28" w:type="dxa"/>
              <w:right w:w="28" w:type="dxa"/>
            </w:tcMar>
          </w:tcPr>
          <w:p w:rsidR="00660F6E" w:rsidRPr="00C41DF5" w:rsidRDefault="00660F6E" w:rsidP="00A025D9">
            <w:pPr>
              <w:pStyle w:val="00Text"/>
              <w:widowControl w:val="0"/>
              <w:ind w:firstLine="0"/>
              <w:jc w:val="left"/>
              <w:rPr>
                <w:b/>
                <w:color w:val="auto"/>
                <w:sz w:val="19"/>
                <w:szCs w:val="19"/>
              </w:rPr>
            </w:pPr>
            <w:r w:rsidRPr="00C41DF5">
              <w:rPr>
                <w:b/>
                <w:color w:val="auto"/>
                <w:sz w:val="19"/>
                <w:szCs w:val="19"/>
              </w:rPr>
              <w:t xml:space="preserve">Стаття </w:t>
            </w:r>
            <w:r>
              <w:rPr>
                <w:b/>
                <w:color w:val="auto"/>
                <w:sz w:val="19"/>
                <w:szCs w:val="19"/>
              </w:rPr>
              <w:t xml:space="preserve">не </w:t>
            </w:r>
            <w:r w:rsidRPr="00C41DF5">
              <w:rPr>
                <w:b/>
                <w:color w:val="auto"/>
                <w:sz w:val="19"/>
                <w:szCs w:val="19"/>
              </w:rPr>
              <w:t xml:space="preserve">може бути опублікована </w:t>
            </w:r>
          </w:p>
        </w:tc>
        <w:tc>
          <w:tcPr>
            <w:tcW w:w="446" w:type="dxa"/>
            <w:vAlign w:val="center"/>
          </w:tcPr>
          <w:p w:rsidR="00660F6E" w:rsidRPr="00C41DF5" w:rsidRDefault="00660F6E" w:rsidP="00A025D9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868" w:type="dxa"/>
            <w:vAlign w:val="center"/>
          </w:tcPr>
          <w:p w:rsidR="00660F6E" w:rsidRPr="00C41DF5" w:rsidRDefault="00660F6E" w:rsidP="00A025D9">
            <w:pPr>
              <w:pStyle w:val="00Text"/>
              <w:widowControl w:val="0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454" w:type="dxa"/>
            <w:vAlign w:val="center"/>
          </w:tcPr>
          <w:p w:rsidR="00660F6E" w:rsidRPr="00B80707" w:rsidRDefault="00660F6E" w:rsidP="00A025D9">
            <w:pPr>
              <w:pStyle w:val="00Text"/>
              <w:widowControl w:val="0"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80707">
              <w:rPr>
                <w:color w:val="FF0000"/>
                <w:sz w:val="19"/>
                <w:szCs w:val="19"/>
              </w:rPr>
              <w:t>V</w:t>
            </w:r>
          </w:p>
        </w:tc>
      </w:tr>
    </w:tbl>
    <w:p w:rsidR="00660F6E" w:rsidRPr="00C41DF5" w:rsidRDefault="00660F6E" w:rsidP="003372CF">
      <w:pPr>
        <w:pStyle w:val="00Text"/>
        <w:widowControl w:val="0"/>
        <w:rPr>
          <w:color w:val="auto"/>
          <w:sz w:val="19"/>
          <w:szCs w:val="19"/>
        </w:rPr>
      </w:pPr>
    </w:p>
    <w:p w:rsidR="00660F6E" w:rsidRPr="00C41DF5" w:rsidRDefault="00660F6E" w:rsidP="003372CF">
      <w:pPr>
        <w:pStyle w:val="00Text"/>
        <w:widowControl w:val="0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Текстові зауваження д</w:t>
      </w:r>
      <w:r w:rsidRPr="00C41DF5">
        <w:rPr>
          <w:color w:val="auto"/>
          <w:sz w:val="19"/>
          <w:szCs w:val="19"/>
        </w:rPr>
        <w:t>о статті: _______________________</w:t>
      </w:r>
      <w:r>
        <w:rPr>
          <w:color w:val="auto"/>
          <w:sz w:val="19"/>
          <w:szCs w:val="19"/>
        </w:rPr>
        <w:t>_</w:t>
      </w:r>
    </w:p>
    <w:p w:rsidR="00660F6E" w:rsidRPr="00C41DF5" w:rsidRDefault="00660F6E" w:rsidP="003372CF">
      <w:pPr>
        <w:pStyle w:val="00Text"/>
        <w:widowControl w:val="0"/>
        <w:ind w:firstLine="0"/>
        <w:rPr>
          <w:color w:val="auto"/>
          <w:sz w:val="19"/>
          <w:szCs w:val="19"/>
        </w:rPr>
      </w:pPr>
      <w:r w:rsidRPr="00C41DF5">
        <w:rPr>
          <w:color w:val="auto"/>
          <w:sz w:val="19"/>
          <w:szCs w:val="19"/>
        </w:rPr>
        <w:t>______________________________________________________</w:t>
      </w:r>
    </w:p>
    <w:p w:rsidR="00660F6E" w:rsidRPr="00C41DF5" w:rsidRDefault="00660F6E" w:rsidP="003372CF">
      <w:pPr>
        <w:pStyle w:val="00Text"/>
        <w:widowControl w:val="0"/>
        <w:ind w:firstLine="0"/>
        <w:rPr>
          <w:color w:val="auto"/>
          <w:sz w:val="19"/>
          <w:szCs w:val="19"/>
        </w:rPr>
      </w:pPr>
      <w:r w:rsidRPr="00C41DF5">
        <w:rPr>
          <w:color w:val="auto"/>
          <w:sz w:val="19"/>
          <w:szCs w:val="19"/>
        </w:rPr>
        <w:t>______________________________________________________</w:t>
      </w:r>
    </w:p>
    <w:p w:rsidR="00660F6E" w:rsidRPr="00C41DF5" w:rsidRDefault="00660F6E" w:rsidP="003372CF">
      <w:pPr>
        <w:pStyle w:val="00Text"/>
        <w:widowControl w:val="0"/>
        <w:ind w:firstLine="0"/>
        <w:rPr>
          <w:color w:val="auto"/>
          <w:sz w:val="19"/>
          <w:szCs w:val="19"/>
        </w:rPr>
      </w:pPr>
      <w:r w:rsidRPr="00C41DF5">
        <w:rPr>
          <w:color w:val="auto"/>
          <w:sz w:val="19"/>
          <w:szCs w:val="19"/>
        </w:rPr>
        <w:t>______________________________________________________</w:t>
      </w:r>
    </w:p>
    <w:p w:rsidR="00660F6E" w:rsidRPr="00C41DF5" w:rsidRDefault="00660F6E" w:rsidP="003372CF">
      <w:pPr>
        <w:pStyle w:val="00Text"/>
        <w:widowControl w:val="0"/>
        <w:ind w:firstLine="0"/>
        <w:rPr>
          <w:color w:val="auto"/>
          <w:sz w:val="19"/>
          <w:szCs w:val="19"/>
        </w:rPr>
      </w:pPr>
      <w:r w:rsidRPr="00C41DF5">
        <w:rPr>
          <w:color w:val="auto"/>
          <w:sz w:val="19"/>
          <w:szCs w:val="19"/>
        </w:rPr>
        <w:t>______________________________________________________</w:t>
      </w:r>
    </w:p>
    <w:p w:rsidR="00660F6E" w:rsidRPr="00C41DF5" w:rsidRDefault="00660F6E" w:rsidP="003372CF">
      <w:pPr>
        <w:pStyle w:val="00Text"/>
        <w:widowControl w:val="0"/>
        <w:ind w:firstLine="0"/>
        <w:rPr>
          <w:color w:val="auto"/>
          <w:sz w:val="19"/>
          <w:szCs w:val="19"/>
        </w:rPr>
      </w:pPr>
      <w:r w:rsidRPr="00C41DF5">
        <w:rPr>
          <w:color w:val="auto"/>
          <w:sz w:val="19"/>
          <w:szCs w:val="19"/>
        </w:rPr>
        <w:t>______________________________________________________</w:t>
      </w:r>
    </w:p>
    <w:p w:rsidR="00660F6E" w:rsidRPr="00C41DF5" w:rsidRDefault="00660F6E" w:rsidP="003372CF">
      <w:pPr>
        <w:pStyle w:val="00Text"/>
        <w:widowControl w:val="0"/>
        <w:ind w:firstLine="0"/>
        <w:rPr>
          <w:color w:val="auto"/>
          <w:sz w:val="19"/>
          <w:szCs w:val="19"/>
        </w:rPr>
      </w:pPr>
      <w:r w:rsidRPr="00C41DF5">
        <w:rPr>
          <w:color w:val="auto"/>
          <w:sz w:val="19"/>
          <w:szCs w:val="19"/>
        </w:rPr>
        <w:t>______________________________________________________</w:t>
      </w:r>
    </w:p>
    <w:p w:rsidR="00660F6E" w:rsidRPr="00C41DF5" w:rsidRDefault="00660F6E" w:rsidP="003372CF">
      <w:pPr>
        <w:pStyle w:val="00Text"/>
        <w:widowControl w:val="0"/>
        <w:ind w:firstLine="0"/>
        <w:rPr>
          <w:color w:val="auto"/>
          <w:sz w:val="19"/>
          <w:szCs w:val="19"/>
        </w:rPr>
      </w:pPr>
      <w:r w:rsidRPr="00C41DF5">
        <w:rPr>
          <w:color w:val="auto"/>
          <w:sz w:val="19"/>
          <w:szCs w:val="19"/>
        </w:rPr>
        <w:t>______________________________________________________</w:t>
      </w:r>
    </w:p>
    <w:p w:rsidR="00660F6E" w:rsidRPr="00C41DF5" w:rsidRDefault="00660F6E" w:rsidP="003372CF">
      <w:pPr>
        <w:pStyle w:val="00Text"/>
        <w:widowControl w:val="0"/>
        <w:ind w:firstLine="0"/>
        <w:rPr>
          <w:color w:val="auto"/>
          <w:sz w:val="19"/>
          <w:szCs w:val="19"/>
        </w:rPr>
      </w:pPr>
      <w:r w:rsidRPr="00C41DF5">
        <w:rPr>
          <w:color w:val="auto"/>
          <w:sz w:val="19"/>
          <w:szCs w:val="19"/>
        </w:rPr>
        <w:t>______________________________________________________</w:t>
      </w:r>
    </w:p>
    <w:p w:rsidR="00660F6E" w:rsidRPr="00C41DF5" w:rsidRDefault="00660F6E" w:rsidP="003372CF">
      <w:pPr>
        <w:pStyle w:val="00Text"/>
        <w:widowControl w:val="0"/>
        <w:ind w:firstLine="0"/>
        <w:rPr>
          <w:color w:val="auto"/>
          <w:sz w:val="19"/>
          <w:szCs w:val="19"/>
        </w:rPr>
      </w:pPr>
      <w:r w:rsidRPr="00C41DF5">
        <w:rPr>
          <w:color w:val="auto"/>
          <w:sz w:val="19"/>
          <w:szCs w:val="19"/>
        </w:rPr>
        <w:t>______________________________________________________</w:t>
      </w:r>
    </w:p>
    <w:p w:rsidR="00660F6E" w:rsidRPr="00C41DF5" w:rsidRDefault="00660F6E" w:rsidP="003372CF">
      <w:pPr>
        <w:pStyle w:val="00Text"/>
        <w:widowControl w:val="0"/>
        <w:ind w:firstLine="0"/>
        <w:rPr>
          <w:color w:val="auto"/>
          <w:sz w:val="19"/>
          <w:szCs w:val="19"/>
        </w:rPr>
      </w:pPr>
      <w:r w:rsidRPr="00C41DF5">
        <w:rPr>
          <w:color w:val="auto"/>
          <w:sz w:val="19"/>
          <w:szCs w:val="19"/>
        </w:rPr>
        <w:t>______________________________________________________</w:t>
      </w:r>
    </w:p>
    <w:p w:rsidR="00660F6E" w:rsidRPr="00C41DF5" w:rsidRDefault="00660F6E" w:rsidP="003372CF">
      <w:pPr>
        <w:pStyle w:val="00Text"/>
        <w:widowControl w:val="0"/>
        <w:ind w:firstLine="0"/>
        <w:rPr>
          <w:color w:val="auto"/>
          <w:sz w:val="19"/>
          <w:szCs w:val="19"/>
        </w:rPr>
      </w:pPr>
      <w:r w:rsidRPr="00C41DF5">
        <w:rPr>
          <w:color w:val="auto"/>
          <w:sz w:val="19"/>
          <w:szCs w:val="19"/>
        </w:rPr>
        <w:t>______________________________________________________</w:t>
      </w:r>
    </w:p>
    <w:p w:rsidR="00660F6E" w:rsidRPr="00C41DF5" w:rsidRDefault="00660F6E" w:rsidP="003372CF">
      <w:pPr>
        <w:pStyle w:val="00Text"/>
        <w:widowControl w:val="0"/>
        <w:ind w:firstLine="0"/>
        <w:rPr>
          <w:color w:val="auto"/>
          <w:sz w:val="19"/>
          <w:szCs w:val="19"/>
        </w:rPr>
      </w:pPr>
      <w:r w:rsidRPr="00C41DF5">
        <w:rPr>
          <w:color w:val="auto"/>
          <w:sz w:val="19"/>
          <w:szCs w:val="19"/>
        </w:rPr>
        <w:t>______________________________________________________</w:t>
      </w:r>
    </w:p>
    <w:p w:rsidR="00660F6E" w:rsidRPr="00C41DF5" w:rsidRDefault="00660F6E" w:rsidP="003372CF">
      <w:pPr>
        <w:pStyle w:val="00Text"/>
        <w:widowControl w:val="0"/>
        <w:ind w:firstLine="0"/>
        <w:rPr>
          <w:color w:val="auto"/>
          <w:sz w:val="19"/>
          <w:szCs w:val="19"/>
        </w:rPr>
      </w:pPr>
      <w:r w:rsidRPr="00C41DF5">
        <w:rPr>
          <w:color w:val="auto"/>
          <w:sz w:val="19"/>
          <w:szCs w:val="19"/>
        </w:rPr>
        <w:t>______________________________________________________</w:t>
      </w:r>
    </w:p>
    <w:p w:rsidR="00660F6E" w:rsidRPr="00C41DF5" w:rsidRDefault="00660F6E" w:rsidP="003372CF">
      <w:pPr>
        <w:pStyle w:val="00Text"/>
        <w:widowControl w:val="0"/>
        <w:ind w:firstLine="0"/>
        <w:rPr>
          <w:color w:val="auto"/>
          <w:sz w:val="19"/>
          <w:szCs w:val="19"/>
        </w:rPr>
      </w:pPr>
      <w:r w:rsidRPr="00C41DF5">
        <w:rPr>
          <w:color w:val="auto"/>
          <w:sz w:val="19"/>
          <w:szCs w:val="19"/>
        </w:rPr>
        <w:t>______________________________________________________</w:t>
      </w:r>
    </w:p>
    <w:p w:rsidR="00660F6E" w:rsidRPr="00C41DF5" w:rsidRDefault="00660F6E" w:rsidP="003372CF">
      <w:pPr>
        <w:pStyle w:val="00Text"/>
        <w:widowControl w:val="0"/>
        <w:ind w:firstLine="0"/>
        <w:rPr>
          <w:color w:val="auto"/>
          <w:sz w:val="19"/>
          <w:szCs w:val="19"/>
        </w:rPr>
      </w:pPr>
      <w:r w:rsidRPr="00C41DF5">
        <w:rPr>
          <w:color w:val="auto"/>
          <w:sz w:val="19"/>
          <w:szCs w:val="19"/>
        </w:rPr>
        <w:t>______________________________________________________</w:t>
      </w:r>
    </w:p>
    <w:p w:rsidR="00660F6E" w:rsidRPr="00C41DF5" w:rsidRDefault="00660F6E" w:rsidP="003372CF">
      <w:pPr>
        <w:pStyle w:val="00Text"/>
        <w:widowControl w:val="0"/>
        <w:ind w:firstLine="0"/>
        <w:rPr>
          <w:color w:val="auto"/>
          <w:sz w:val="19"/>
          <w:szCs w:val="19"/>
        </w:rPr>
      </w:pPr>
      <w:r w:rsidRPr="00C41DF5">
        <w:rPr>
          <w:color w:val="auto"/>
          <w:sz w:val="19"/>
          <w:szCs w:val="19"/>
        </w:rPr>
        <w:t>______________________________________________________</w:t>
      </w:r>
    </w:p>
    <w:p w:rsidR="00660F6E" w:rsidRPr="00C41DF5" w:rsidRDefault="00660F6E" w:rsidP="003372CF">
      <w:pPr>
        <w:pStyle w:val="00Text"/>
        <w:widowControl w:val="0"/>
        <w:ind w:firstLine="0"/>
        <w:rPr>
          <w:color w:val="auto"/>
          <w:sz w:val="19"/>
          <w:szCs w:val="19"/>
        </w:rPr>
      </w:pPr>
      <w:r w:rsidRPr="00C41DF5">
        <w:rPr>
          <w:color w:val="auto"/>
          <w:sz w:val="19"/>
          <w:szCs w:val="19"/>
        </w:rPr>
        <w:t>______________________________________________________</w:t>
      </w:r>
    </w:p>
    <w:p w:rsidR="00660F6E" w:rsidRPr="00C41DF5" w:rsidRDefault="00660F6E" w:rsidP="003372CF">
      <w:pPr>
        <w:pStyle w:val="00Text"/>
        <w:widowControl w:val="0"/>
        <w:ind w:firstLine="0"/>
        <w:rPr>
          <w:color w:val="auto"/>
          <w:sz w:val="19"/>
          <w:szCs w:val="19"/>
        </w:rPr>
      </w:pPr>
      <w:r w:rsidRPr="00C41DF5">
        <w:rPr>
          <w:color w:val="auto"/>
          <w:sz w:val="19"/>
          <w:szCs w:val="19"/>
        </w:rPr>
        <w:t>______________________________________________________</w:t>
      </w:r>
    </w:p>
    <w:p w:rsidR="00660F6E" w:rsidRPr="00C41DF5" w:rsidRDefault="00660F6E" w:rsidP="003372CF">
      <w:pPr>
        <w:pStyle w:val="00Text"/>
        <w:widowControl w:val="0"/>
        <w:ind w:firstLine="0"/>
        <w:rPr>
          <w:b/>
          <w:color w:val="auto"/>
          <w:sz w:val="19"/>
          <w:szCs w:val="19"/>
        </w:rPr>
      </w:pPr>
      <w:r w:rsidRPr="00C41DF5">
        <w:rPr>
          <w:b/>
          <w:color w:val="auto"/>
          <w:sz w:val="19"/>
          <w:szCs w:val="19"/>
        </w:rPr>
        <w:t>______________________________________________________</w:t>
      </w:r>
    </w:p>
    <w:p w:rsidR="00660F6E" w:rsidRPr="00C41DF5" w:rsidRDefault="00660F6E" w:rsidP="003372CF">
      <w:pPr>
        <w:pStyle w:val="00Text"/>
        <w:widowControl w:val="0"/>
        <w:ind w:firstLine="0"/>
        <w:rPr>
          <w:color w:val="auto"/>
          <w:sz w:val="19"/>
          <w:szCs w:val="19"/>
        </w:rPr>
      </w:pPr>
      <w:r w:rsidRPr="00C41DF5">
        <w:rPr>
          <w:b/>
          <w:color w:val="auto"/>
          <w:sz w:val="19"/>
          <w:szCs w:val="19"/>
        </w:rPr>
        <w:t>_</w:t>
      </w:r>
      <w:r w:rsidRPr="00C41DF5">
        <w:rPr>
          <w:color w:val="auto"/>
          <w:sz w:val="19"/>
          <w:szCs w:val="19"/>
        </w:rPr>
        <w:t>_____________________________________________________</w:t>
      </w:r>
    </w:p>
    <w:p w:rsidR="00660F6E" w:rsidRPr="00C41DF5" w:rsidRDefault="00660F6E" w:rsidP="003372CF">
      <w:pPr>
        <w:pStyle w:val="00Text"/>
        <w:widowControl w:val="0"/>
        <w:ind w:firstLine="0"/>
        <w:rPr>
          <w:color w:val="auto"/>
          <w:sz w:val="19"/>
          <w:szCs w:val="19"/>
        </w:rPr>
      </w:pPr>
      <w:r w:rsidRPr="00C41DF5">
        <w:rPr>
          <w:color w:val="auto"/>
          <w:sz w:val="19"/>
          <w:szCs w:val="19"/>
        </w:rPr>
        <w:t>______________________________________________________</w:t>
      </w:r>
    </w:p>
    <w:p w:rsidR="00660F6E" w:rsidRPr="00C41DF5" w:rsidRDefault="00660F6E" w:rsidP="003372CF">
      <w:pPr>
        <w:pStyle w:val="00Text"/>
        <w:widowControl w:val="0"/>
        <w:ind w:firstLine="0"/>
        <w:rPr>
          <w:color w:val="auto"/>
          <w:sz w:val="19"/>
          <w:szCs w:val="19"/>
          <w:lang w:val="en-US"/>
        </w:rPr>
      </w:pPr>
      <w:r w:rsidRPr="00C41DF5">
        <w:rPr>
          <w:color w:val="auto"/>
          <w:sz w:val="19"/>
          <w:szCs w:val="19"/>
        </w:rPr>
        <w:t>__________________________________________________</w:t>
      </w:r>
      <w:r w:rsidRPr="00C41DF5">
        <w:rPr>
          <w:color w:val="auto"/>
          <w:sz w:val="19"/>
          <w:szCs w:val="19"/>
          <w:lang w:val="en-US"/>
        </w:rPr>
        <w:t>____</w:t>
      </w:r>
    </w:p>
    <w:p w:rsidR="00660F6E" w:rsidRPr="00C41DF5" w:rsidRDefault="00660F6E" w:rsidP="003372CF">
      <w:pPr>
        <w:pStyle w:val="EndnoteText"/>
        <w:widowControl w:val="0"/>
        <w:ind w:firstLine="567"/>
        <w:jc w:val="both"/>
        <w:rPr>
          <w:rFonts w:ascii="Times New Roman" w:hAnsi="Times New Roman"/>
          <w:spacing w:val="-4"/>
          <w:sz w:val="19"/>
          <w:szCs w:val="19"/>
          <w:lang w:val="en-US"/>
        </w:rPr>
      </w:pPr>
      <w:r w:rsidRPr="00C41DF5">
        <w:rPr>
          <w:spacing w:val="-4"/>
          <w:sz w:val="19"/>
          <w:szCs w:val="19"/>
        </w:rPr>
        <w:t>Внести виправлення, рекомендовані рецензентом, терміном до 10</w:t>
      </w:r>
      <w:r>
        <w:rPr>
          <w:spacing w:val="-4"/>
          <w:sz w:val="19"/>
          <w:szCs w:val="19"/>
        </w:rPr>
        <w:t> </w:t>
      </w:r>
      <w:r w:rsidRPr="00C41DF5">
        <w:rPr>
          <w:spacing w:val="-4"/>
          <w:sz w:val="19"/>
          <w:szCs w:val="19"/>
        </w:rPr>
        <w:t xml:space="preserve">днів і повторно надіслати матеріал </w:t>
      </w:r>
      <w:r>
        <w:rPr>
          <w:spacing w:val="-4"/>
          <w:sz w:val="19"/>
          <w:szCs w:val="19"/>
        </w:rPr>
        <w:t>у</w:t>
      </w:r>
      <w:r w:rsidRPr="00C41DF5">
        <w:rPr>
          <w:spacing w:val="-4"/>
          <w:sz w:val="19"/>
          <w:szCs w:val="19"/>
        </w:rPr>
        <w:t xml:space="preserve"> редколегію журналу. </w:t>
      </w:r>
    </w:p>
    <w:p w:rsidR="00660F6E" w:rsidRPr="00C41DF5" w:rsidRDefault="00660F6E" w:rsidP="003372CF">
      <w:pPr>
        <w:pStyle w:val="EndnoteText"/>
        <w:widowControl w:val="0"/>
        <w:rPr>
          <w:rFonts w:ascii="Times New Roman" w:hAnsi="Times New Roman"/>
          <w:spacing w:val="-4"/>
          <w:lang w:val="en-US"/>
        </w:rPr>
      </w:pPr>
    </w:p>
    <w:p w:rsidR="00660F6E" w:rsidRPr="00C41DF5" w:rsidRDefault="00660F6E" w:rsidP="003372CF">
      <w:pPr>
        <w:pStyle w:val="EndnoteText"/>
        <w:widowControl w:val="0"/>
        <w:spacing w:line="360" w:lineRule="auto"/>
        <w:ind w:firstLine="567"/>
        <w:rPr>
          <w:rFonts w:ascii="Calibri" w:hAnsi="Calibri"/>
          <w:spacing w:val="-4"/>
          <w:lang w:val="en-US"/>
        </w:rPr>
      </w:pPr>
      <w:r w:rsidRPr="00C41DF5">
        <w:rPr>
          <w:spacing w:val="-4"/>
        </w:rPr>
        <w:t>Рецензент _________________________________</w:t>
      </w:r>
      <w:bookmarkStart w:id="2" w:name="_GoBack"/>
      <w:bookmarkEnd w:id="2"/>
    </w:p>
    <w:p w:rsidR="00660F6E" w:rsidRPr="00C41DF5" w:rsidRDefault="00660F6E" w:rsidP="003372CF">
      <w:pPr>
        <w:pStyle w:val="EndnoteText"/>
        <w:widowControl w:val="0"/>
        <w:jc w:val="center"/>
        <w:rPr>
          <w:spacing w:val="-4"/>
          <w:sz w:val="16"/>
          <w:szCs w:val="16"/>
          <w:lang w:val="ru-RU"/>
        </w:rPr>
      </w:pPr>
      <w:r w:rsidRPr="00C41DF5">
        <w:rPr>
          <w:spacing w:val="-4"/>
          <w:sz w:val="16"/>
          <w:szCs w:val="16"/>
          <w:lang w:val="ru-RU"/>
        </w:rPr>
        <w:t>ПІБ, підпис</w:t>
      </w:r>
    </w:p>
    <w:p w:rsidR="00660F6E" w:rsidRPr="00B80707" w:rsidRDefault="00660F6E" w:rsidP="003372CF">
      <w:pPr>
        <w:pStyle w:val="EndnoteText"/>
        <w:widowControl w:val="0"/>
        <w:jc w:val="center"/>
        <w:rPr>
          <w:color w:val="FF0000"/>
          <w:spacing w:val="-4"/>
          <w:sz w:val="16"/>
          <w:szCs w:val="16"/>
        </w:rPr>
      </w:pPr>
      <w:r w:rsidRPr="00B80707">
        <w:rPr>
          <w:color w:val="FF0000"/>
          <w:spacing w:val="-4"/>
          <w:sz w:val="16"/>
          <w:szCs w:val="16"/>
        </w:rPr>
        <w:t>(для внутрішнього користування</w:t>
      </w:r>
      <w:r w:rsidRPr="00B80707">
        <w:rPr>
          <w:color w:val="FF0000"/>
          <w:spacing w:val="-4"/>
          <w:sz w:val="16"/>
          <w:szCs w:val="16"/>
          <w:lang w:val="ru-RU"/>
        </w:rPr>
        <w:t>)</w:t>
      </w:r>
    </w:p>
    <w:sectPr w:rsidR="00660F6E" w:rsidRPr="00B80707" w:rsidSect="003372CF">
      <w:footerReference w:type="even" r:id="rId6"/>
      <w:footerReference w:type="default" r:id="rId7"/>
      <w:pgSz w:w="11906" w:h="16838" w:code="9"/>
      <w:pgMar w:top="567" w:right="567" w:bottom="567" w:left="567" w:header="1134" w:footer="1134" w:gutter="0"/>
      <w:pgNumType w:start="3"/>
      <w:cols w:num="2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F6E" w:rsidRDefault="00660F6E" w:rsidP="00AD38C4">
      <w:r>
        <w:separator/>
      </w:r>
    </w:p>
  </w:endnote>
  <w:endnote w:type="continuationSeparator" w:id="0">
    <w:p w:rsidR="00660F6E" w:rsidRDefault="00660F6E" w:rsidP="00AD3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6E" w:rsidRDefault="00660F6E" w:rsidP="006A3C97">
    <w:pPr>
      <w:pBdr>
        <w:top w:val="single" w:sz="4" w:space="1" w:color="auto"/>
      </w:pBdr>
      <w:ind w:right="98" w:firstLine="360"/>
      <w:jc w:val="center"/>
    </w:pPr>
    <w:r w:rsidRPr="002B1036">
      <w:rPr>
        <w:i/>
        <w:sz w:val="16"/>
        <w:szCs w:val="16"/>
        <w:lang w:val="en-US"/>
      </w:rPr>
      <w:t>Visn. Dnipropetr. Univ. Biol. Ecol.</w:t>
    </w:r>
    <w:r w:rsidRPr="007F6AF5">
      <w:rPr>
        <w:sz w:val="16"/>
        <w:szCs w:val="16"/>
        <w:lang w:val="en-US"/>
      </w:rPr>
      <w:t xml:space="preserve"> 201</w:t>
    </w:r>
    <w:r w:rsidRPr="007F6AF5">
      <w:rPr>
        <w:sz w:val="16"/>
        <w:szCs w:val="16"/>
        <w:lang w:val="uk-UA"/>
      </w:rPr>
      <w:t>3</w:t>
    </w:r>
    <w:r w:rsidRPr="007F6AF5">
      <w:rPr>
        <w:sz w:val="16"/>
        <w:szCs w:val="16"/>
        <w:lang w:val="en-US"/>
      </w:rPr>
      <w:t>. 2</w:t>
    </w:r>
    <w:r w:rsidRPr="007F6AF5">
      <w:rPr>
        <w:sz w:val="16"/>
        <w:szCs w:val="16"/>
        <w:lang w:val="uk-UA"/>
      </w:rPr>
      <w:t>1(1)</w:t>
    </w:r>
  </w:p>
  <w:p w:rsidR="00660F6E" w:rsidRDefault="00660F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6E" w:rsidRPr="0051796E" w:rsidRDefault="00660F6E" w:rsidP="006A3C97">
    <w:pPr>
      <w:ind w:right="360"/>
      <w:jc w:val="center"/>
      <w:rPr>
        <w:sz w:val="2"/>
        <w:szCs w:val="2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F6E" w:rsidRDefault="00660F6E" w:rsidP="00AD38C4">
      <w:r>
        <w:separator/>
      </w:r>
    </w:p>
  </w:footnote>
  <w:footnote w:type="continuationSeparator" w:id="0">
    <w:p w:rsidR="00660F6E" w:rsidRDefault="00660F6E" w:rsidP="00AD3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8C4"/>
    <w:rsid w:val="00006F08"/>
    <w:rsid w:val="00026CE7"/>
    <w:rsid w:val="00035E21"/>
    <w:rsid w:val="000405E9"/>
    <w:rsid w:val="00067F68"/>
    <w:rsid w:val="000A7542"/>
    <w:rsid w:val="000C7168"/>
    <w:rsid w:val="000E1355"/>
    <w:rsid w:val="000F3FCF"/>
    <w:rsid w:val="000F5D80"/>
    <w:rsid w:val="001111A6"/>
    <w:rsid w:val="001275F8"/>
    <w:rsid w:val="00134358"/>
    <w:rsid w:val="00185D64"/>
    <w:rsid w:val="001E1213"/>
    <w:rsid w:val="00205981"/>
    <w:rsid w:val="00234D3B"/>
    <w:rsid w:val="00274214"/>
    <w:rsid w:val="002B1036"/>
    <w:rsid w:val="002D7B0A"/>
    <w:rsid w:val="0032600E"/>
    <w:rsid w:val="003372CF"/>
    <w:rsid w:val="003432B8"/>
    <w:rsid w:val="00345A67"/>
    <w:rsid w:val="00385B51"/>
    <w:rsid w:val="003D0EF1"/>
    <w:rsid w:val="00404251"/>
    <w:rsid w:val="00417D99"/>
    <w:rsid w:val="004768AC"/>
    <w:rsid w:val="0051796E"/>
    <w:rsid w:val="00537D26"/>
    <w:rsid w:val="005925BA"/>
    <w:rsid w:val="005A0A23"/>
    <w:rsid w:val="005E105C"/>
    <w:rsid w:val="0061131E"/>
    <w:rsid w:val="006579AB"/>
    <w:rsid w:val="00660F6E"/>
    <w:rsid w:val="00673D7A"/>
    <w:rsid w:val="00676DC5"/>
    <w:rsid w:val="00682106"/>
    <w:rsid w:val="00696734"/>
    <w:rsid w:val="006A3C97"/>
    <w:rsid w:val="006A702C"/>
    <w:rsid w:val="007244EB"/>
    <w:rsid w:val="00727D52"/>
    <w:rsid w:val="00737932"/>
    <w:rsid w:val="007A384A"/>
    <w:rsid w:val="007B1501"/>
    <w:rsid w:val="007B3F17"/>
    <w:rsid w:val="007D63A4"/>
    <w:rsid w:val="007F6AF5"/>
    <w:rsid w:val="0081113E"/>
    <w:rsid w:val="008423CB"/>
    <w:rsid w:val="00856A08"/>
    <w:rsid w:val="008650E5"/>
    <w:rsid w:val="008D0B95"/>
    <w:rsid w:val="008E051C"/>
    <w:rsid w:val="009012EF"/>
    <w:rsid w:val="00916A3A"/>
    <w:rsid w:val="009348A4"/>
    <w:rsid w:val="009368E5"/>
    <w:rsid w:val="00937ABA"/>
    <w:rsid w:val="00946816"/>
    <w:rsid w:val="00967E3D"/>
    <w:rsid w:val="009A7CBF"/>
    <w:rsid w:val="009D472C"/>
    <w:rsid w:val="009E18D3"/>
    <w:rsid w:val="009E4A57"/>
    <w:rsid w:val="009E4F65"/>
    <w:rsid w:val="00A025D9"/>
    <w:rsid w:val="00A6158C"/>
    <w:rsid w:val="00AD38C4"/>
    <w:rsid w:val="00B0129F"/>
    <w:rsid w:val="00B15917"/>
    <w:rsid w:val="00B507FA"/>
    <w:rsid w:val="00B60316"/>
    <w:rsid w:val="00B67C97"/>
    <w:rsid w:val="00B80707"/>
    <w:rsid w:val="00BC5C37"/>
    <w:rsid w:val="00BE499B"/>
    <w:rsid w:val="00BE64A0"/>
    <w:rsid w:val="00BF7B79"/>
    <w:rsid w:val="00C00CBA"/>
    <w:rsid w:val="00C02D2B"/>
    <w:rsid w:val="00C34D12"/>
    <w:rsid w:val="00C41DF5"/>
    <w:rsid w:val="00CC1D3C"/>
    <w:rsid w:val="00CF21BF"/>
    <w:rsid w:val="00D12380"/>
    <w:rsid w:val="00D36E68"/>
    <w:rsid w:val="00DC7F86"/>
    <w:rsid w:val="00DD6997"/>
    <w:rsid w:val="00E023D4"/>
    <w:rsid w:val="00E16270"/>
    <w:rsid w:val="00E258E2"/>
    <w:rsid w:val="00E2703E"/>
    <w:rsid w:val="00E35826"/>
    <w:rsid w:val="00E57D6F"/>
    <w:rsid w:val="00E75251"/>
    <w:rsid w:val="00F6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8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AD38C4"/>
    <w:rPr>
      <w:rFonts w:ascii="a_Timer" w:hAnsi="a_Timer"/>
      <w:sz w:val="20"/>
      <w:szCs w:val="20"/>
      <w:lang w:val="uk-U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D38C4"/>
    <w:rPr>
      <w:rFonts w:ascii="a_Timer" w:hAnsi="a_Timer" w:cs="Times New Roman"/>
      <w:snapToGrid w:val="0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AD38C4"/>
    <w:rPr>
      <w:rFonts w:cs="Times New Roman"/>
      <w:vertAlign w:val="superscript"/>
    </w:rPr>
  </w:style>
  <w:style w:type="paragraph" w:customStyle="1" w:styleId="00Title">
    <w:name w:val="00 Title"/>
    <w:basedOn w:val="Normal"/>
    <w:uiPriority w:val="99"/>
    <w:rsid w:val="00AD38C4"/>
    <w:pPr>
      <w:spacing w:after="240"/>
      <w:jc w:val="center"/>
    </w:pPr>
    <w:rPr>
      <w:b/>
      <w:color w:val="000000"/>
      <w:spacing w:val="-4"/>
      <w:sz w:val="28"/>
      <w:szCs w:val="28"/>
      <w:lang w:val="uk-UA"/>
    </w:rPr>
  </w:style>
  <w:style w:type="paragraph" w:customStyle="1" w:styleId="00Author">
    <w:name w:val="00 Author"/>
    <w:basedOn w:val="Normal"/>
    <w:uiPriority w:val="99"/>
    <w:rsid w:val="00AD38C4"/>
    <w:pPr>
      <w:spacing w:after="120"/>
      <w:jc w:val="center"/>
    </w:pPr>
    <w:rPr>
      <w:bCs/>
      <w:color w:val="000000"/>
      <w:spacing w:val="-4"/>
      <w:sz w:val="22"/>
      <w:lang w:val="uk-UA"/>
    </w:rPr>
  </w:style>
  <w:style w:type="paragraph" w:customStyle="1" w:styleId="00Organisation">
    <w:name w:val="00 Organisation"/>
    <w:basedOn w:val="Normal"/>
    <w:uiPriority w:val="99"/>
    <w:rsid w:val="00AD38C4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3"/>
    </w:pPr>
    <w:rPr>
      <w:i/>
      <w:color w:val="000000"/>
      <w:spacing w:val="-4"/>
      <w:sz w:val="20"/>
      <w:lang w:val="uk-UA"/>
    </w:rPr>
  </w:style>
  <w:style w:type="paragraph" w:customStyle="1" w:styleId="00Text">
    <w:name w:val="00 Text"/>
    <w:basedOn w:val="Normal"/>
    <w:uiPriority w:val="99"/>
    <w:rsid w:val="00AD38C4"/>
    <w:pPr>
      <w:ind w:firstLine="284"/>
      <w:jc w:val="both"/>
    </w:pPr>
    <w:rPr>
      <w:color w:val="000000"/>
      <w:spacing w:val="-4"/>
      <w:sz w:val="20"/>
      <w:szCs w:val="20"/>
      <w:lang w:val="uk-UA"/>
    </w:rPr>
  </w:style>
  <w:style w:type="paragraph" w:customStyle="1" w:styleId="00Figure">
    <w:name w:val="00 Figure"/>
    <w:basedOn w:val="Normal"/>
    <w:uiPriority w:val="99"/>
    <w:rsid w:val="00AD38C4"/>
    <w:pPr>
      <w:spacing w:before="60" w:after="120"/>
      <w:jc w:val="center"/>
    </w:pPr>
    <w:rPr>
      <w:b/>
      <w:bCs/>
      <w:color w:val="000000"/>
      <w:spacing w:val="-2"/>
      <w:sz w:val="19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AD38C4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D38C4"/>
    <w:rPr>
      <w:rFonts w:ascii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AD38C4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D38C4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712</Words>
  <Characters>4065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16</cp:revision>
  <cp:lastPrinted>2018-08-29T09:10:00Z</cp:lastPrinted>
  <dcterms:created xsi:type="dcterms:W3CDTF">2018-03-19T12:37:00Z</dcterms:created>
  <dcterms:modified xsi:type="dcterms:W3CDTF">2018-12-11T10:41:00Z</dcterms:modified>
</cp:coreProperties>
</file>